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83F85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附件：</w:t>
      </w:r>
    </w:p>
    <w:p w14:paraId="4B5861F3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bookmarkStart w:id="2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电子证书下载流程</w:t>
      </w:r>
    </w:p>
    <w:bookmarkEnd w:id="2"/>
    <w:p w14:paraId="00E45D4B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方法一（网页版）</w:t>
      </w:r>
    </w:p>
    <w:p w14:paraId="31869DC3">
      <w:pPr>
        <w:jc w:val="left"/>
        <w:rPr>
          <w:rFonts w:ascii="Arial" w:hAnsi="Arial" w:cs="Arial"/>
          <w:b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1.登录市计量院客户服务平台:</w:t>
      </w:r>
      <w:r>
        <w:rPr>
          <w:rFonts w:ascii="Arial" w:hAnsi="Arial" w:cs="Arial"/>
          <w:b/>
          <w:sz w:val="30"/>
          <w:szCs w:val="30"/>
        </w:rPr>
        <w:t>http://www.nbjlw.com</w:t>
      </w:r>
    </w:p>
    <w:p w14:paraId="54D195A3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2.点击“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客户服务</w:t>
      </w:r>
      <w:r>
        <w:rPr>
          <w:rFonts w:hint="eastAsia" w:ascii="仿宋" w:hAnsi="仿宋" w:eastAsia="仿宋" w:cs="仿宋"/>
          <w:sz w:val="28"/>
          <w:szCs w:val="28"/>
        </w:rPr>
        <w:t>”</w:t>
      </w:r>
    </w:p>
    <w:p w14:paraId="3A600BE6">
      <w:pPr>
        <w:rPr>
          <w:rFonts w:ascii="仿宋" w:hAnsi="仿宋" w:eastAsia="仿宋" w:cs="仿宋"/>
          <w:sz w:val="28"/>
          <w:szCs w:val="28"/>
        </w:rPr>
      </w:pPr>
      <w:bookmarkStart w:id="0" w:name="OLE_LINK6"/>
      <w:bookmarkStart w:id="1" w:name="OLE_LINK3"/>
      <w:r>
        <w:drawing>
          <wp:inline distT="0" distB="0" distL="114300" distR="114300">
            <wp:extent cx="5262880" cy="2883535"/>
            <wp:effectExtent l="0" t="0" r="1397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3.点击“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电子证书下载</w:t>
      </w:r>
      <w:r>
        <w:rPr>
          <w:rFonts w:hint="eastAsia" w:ascii="仿宋" w:hAnsi="仿宋" w:eastAsia="仿宋" w:cs="仿宋"/>
          <w:sz w:val="28"/>
          <w:szCs w:val="28"/>
        </w:rPr>
        <w:t>”，跳转至证书下载详情页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175DD14">
      <w:pPr>
        <w:rPr>
          <w:rFonts w:cs="仿宋_GB2312" w:asciiTheme="minorEastAsia" w:hAnsiTheme="minorEastAsia"/>
          <w:sz w:val="32"/>
          <w:szCs w:val="32"/>
        </w:rPr>
      </w:pPr>
      <w:r>
        <w:rPr>
          <w:rFonts w:hint="eastAsia" w:cs="仿宋_GB2312" w:asciiTheme="minorEastAsia" w:hAnsiTheme="minorEastAsia"/>
          <w:sz w:val="32"/>
          <w:szCs w:val="32"/>
        </w:rPr>
        <w:drawing>
          <wp:inline distT="0" distB="0" distL="114300" distR="114300">
            <wp:extent cx="5224145" cy="3077210"/>
            <wp:effectExtent l="0" t="0" r="14605" b="8890"/>
            <wp:docPr id="6" name="图片 6" descr="WPS图片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PS图片(1)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D6C5">
      <w:pPr>
        <w:jc w:val="left"/>
        <w:rPr>
          <w:rFonts w:ascii="仿宋" w:hAnsi="仿宋" w:eastAsia="仿宋" w:cs="仿宋"/>
          <w:sz w:val="28"/>
          <w:szCs w:val="28"/>
        </w:rPr>
      </w:pPr>
    </w:p>
    <w:p w14:paraId="7C8D7BB3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4.进入电子证书下载页面，填写委托单号（已办结委托单），点击“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获取验证码</w:t>
      </w:r>
      <w:r>
        <w:rPr>
          <w:rFonts w:hint="eastAsia" w:ascii="仿宋" w:hAnsi="仿宋" w:eastAsia="仿宋" w:cs="仿宋"/>
          <w:sz w:val="28"/>
          <w:szCs w:val="28"/>
        </w:rPr>
        <w:t>”，验证码将会发送到该委托单对应的联系人手机，填入正确验证码后点击“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查询</w:t>
      </w:r>
      <w:r>
        <w:rPr>
          <w:rFonts w:hint="eastAsia" w:ascii="仿宋" w:hAnsi="仿宋" w:eastAsia="仿宋" w:cs="仿宋"/>
          <w:sz w:val="28"/>
          <w:szCs w:val="28"/>
        </w:rPr>
        <w:t>”按钮，即可显示该委托单对应的电子证书，勾选后点击“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下载</w:t>
      </w:r>
      <w:r>
        <w:rPr>
          <w:rFonts w:hint="eastAsia" w:ascii="仿宋" w:hAnsi="仿宋" w:eastAsia="仿宋" w:cs="仿宋"/>
          <w:sz w:val="28"/>
          <w:szCs w:val="28"/>
        </w:rPr>
        <w:t>”即可。</w:t>
      </w:r>
    </w:p>
    <w:p w14:paraId="0E48F45D">
      <w:r>
        <w:drawing>
          <wp:inline distT="0" distB="0" distL="114300" distR="114300">
            <wp:extent cx="5272405" cy="1811020"/>
            <wp:effectExtent l="0" t="0" r="4445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5361"/>
    <w:p w14:paraId="7940D55E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5952D0C6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65E2E630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0B77640A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2BDB44DB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135445FF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02AE73E6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188674FD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2A5BBCDD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60F18B04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3923C5F6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35CCC8BF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5D84FF85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 w14:paraId="5E373D10"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方法二（公众号版）</w:t>
      </w:r>
    </w:p>
    <w:p w14:paraId="4C02E354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微信公众号</w:t>
      </w:r>
      <w:r>
        <w:rPr>
          <w:rFonts w:hint="eastAsia" w:ascii="仿宋" w:hAnsi="仿宋" w:eastAsia="仿宋" w:cs="仿宋"/>
          <w:sz w:val="28"/>
          <w:szCs w:val="28"/>
        </w:rPr>
        <w:t>”搜索 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宁波计量院</w:t>
      </w:r>
      <w:r>
        <w:rPr>
          <w:rFonts w:hint="eastAsia" w:ascii="仿宋" w:hAnsi="仿宋" w:eastAsia="仿宋" w:cs="仿宋"/>
          <w:sz w:val="28"/>
          <w:szCs w:val="28"/>
        </w:rPr>
        <w:t>”</w:t>
      </w:r>
    </w:p>
    <w:p w14:paraId="0F59FE06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2.点击“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检测服务</w:t>
      </w:r>
      <w:r>
        <w:rPr>
          <w:rFonts w:hint="eastAsia" w:ascii="仿宋" w:hAnsi="仿宋" w:eastAsia="仿宋" w:cs="仿宋"/>
          <w:sz w:val="28"/>
          <w:szCs w:val="28"/>
        </w:rPr>
        <w:t>”中的“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客户服务</w:t>
      </w:r>
      <w:r>
        <w:rPr>
          <w:rFonts w:hint="eastAsia" w:ascii="仿宋" w:hAnsi="仿宋" w:eastAsia="仿宋" w:cs="仿宋"/>
          <w:sz w:val="28"/>
          <w:szCs w:val="28"/>
        </w:rPr>
        <w:t>”一栏</w:t>
      </w:r>
    </w:p>
    <w:p w14:paraId="674A9A97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39385" cy="6096635"/>
            <wp:effectExtent l="0" t="0" r="18415" b="18415"/>
            <wp:docPr id="11" name="图片 2" descr="公众号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公众号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482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7DDDD">
      <w:pPr>
        <w:rPr>
          <w:rFonts w:asciiTheme="minorEastAsia" w:hAnsiTheme="minorEastAsia"/>
        </w:rPr>
      </w:pPr>
    </w:p>
    <w:p w14:paraId="6F2E9EA5">
      <w:pPr>
        <w:rPr>
          <w:rFonts w:asciiTheme="minorEastAsia" w:hAnsiTheme="minorEastAsia"/>
        </w:rPr>
      </w:pPr>
    </w:p>
    <w:p w14:paraId="1B8533E1">
      <w:pPr>
        <w:rPr>
          <w:rFonts w:asciiTheme="minorEastAsia" w:hAnsiTheme="minorEastAsia"/>
        </w:rPr>
      </w:pPr>
    </w:p>
    <w:p w14:paraId="2FF21FE6">
      <w:pPr>
        <w:rPr>
          <w:rFonts w:asciiTheme="minorEastAsia" w:hAnsiTheme="minorEastAsia"/>
        </w:rPr>
      </w:pPr>
    </w:p>
    <w:p w14:paraId="2FAFEB53">
      <w:pPr>
        <w:rPr>
          <w:rFonts w:asciiTheme="minorEastAsia" w:hAnsiTheme="minorEastAsia"/>
        </w:rPr>
      </w:pPr>
    </w:p>
    <w:p w14:paraId="771BD99A">
      <w:pPr>
        <w:rPr>
          <w:rFonts w:asciiTheme="minorEastAsia" w:hAnsiTheme="minorEastAsia"/>
        </w:rPr>
      </w:pPr>
    </w:p>
    <w:p w14:paraId="2829D806">
      <w:pPr>
        <w:rPr>
          <w:rFonts w:asciiTheme="minorEastAsia" w:hAnsiTheme="minorEastAsia"/>
        </w:rPr>
      </w:pPr>
    </w:p>
    <w:p w14:paraId="2A57C95B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3.点击“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证书报告下载</w:t>
      </w:r>
      <w:r>
        <w:rPr>
          <w:rFonts w:hint="eastAsia" w:ascii="仿宋" w:hAnsi="仿宋" w:eastAsia="仿宋" w:cs="仿宋"/>
          <w:sz w:val="28"/>
          <w:szCs w:val="28"/>
        </w:rPr>
        <w:t>”，跳转至证书下载详情页</w:t>
      </w:r>
    </w:p>
    <w:p w14:paraId="4AB3FCAB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drawing>
          <wp:inline distT="0" distB="0" distL="114300" distR="114300">
            <wp:extent cx="5271770" cy="5796915"/>
            <wp:effectExtent l="0" t="0" r="5080" b="13335"/>
            <wp:docPr id="14" name="图片 5" descr="85941816517ec5ed93aeaaf849dfa9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85941816517ec5ed93aeaaf849dfa9e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79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BAE8">
      <w:pPr>
        <w:rPr>
          <w:rFonts w:asciiTheme="minorEastAsia" w:hAnsiTheme="minorEastAsia"/>
        </w:rPr>
      </w:pPr>
    </w:p>
    <w:p w14:paraId="378335F5">
      <w:pPr>
        <w:rPr>
          <w:rFonts w:cs="仿宋_GB2312" w:asciiTheme="minorEastAsia" w:hAnsiTheme="minorEastAsia"/>
          <w:sz w:val="32"/>
          <w:szCs w:val="32"/>
        </w:rPr>
      </w:pPr>
    </w:p>
    <w:p w14:paraId="0AF0A089">
      <w:pPr>
        <w:rPr>
          <w:rFonts w:cs="仿宋_GB2312" w:asciiTheme="minorEastAsia" w:hAnsiTheme="minorEastAsia"/>
          <w:sz w:val="32"/>
          <w:szCs w:val="32"/>
        </w:rPr>
      </w:pPr>
    </w:p>
    <w:p w14:paraId="4C6F951B">
      <w:pPr>
        <w:rPr>
          <w:rFonts w:cs="仿宋_GB2312" w:asciiTheme="minorEastAsia" w:hAnsiTheme="minorEastAsia"/>
          <w:sz w:val="32"/>
          <w:szCs w:val="32"/>
        </w:rPr>
      </w:pPr>
    </w:p>
    <w:p w14:paraId="0E30068A">
      <w:pPr>
        <w:rPr>
          <w:rFonts w:cs="仿宋_GB2312" w:asciiTheme="minorEastAsia" w:hAnsiTheme="minorEastAsia"/>
          <w:sz w:val="32"/>
          <w:szCs w:val="32"/>
        </w:rPr>
      </w:pPr>
    </w:p>
    <w:p w14:paraId="716B363E">
      <w:pPr>
        <w:widowControl/>
        <w:spacing w:before="100" w:beforeAutospacing="1" w:after="100" w:afterAutospacing="1"/>
        <w:jc w:val="left"/>
        <w:rPr>
          <w:rFonts w:cs="宋体" w:asciiTheme="minorEastAsia" w:hAnsiTheme="minorEastAsia"/>
          <w:b/>
          <w:bCs/>
          <w:kern w:val="0"/>
          <w:sz w:val="32"/>
          <w:szCs w:val="32"/>
        </w:rPr>
      </w:pPr>
    </w:p>
    <w:p w14:paraId="70FEB9B9"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4.输入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委托单号</w:t>
      </w:r>
      <w:r>
        <w:rPr>
          <w:rFonts w:hint="eastAsia" w:ascii="仿宋" w:hAnsi="仿宋" w:eastAsia="仿宋" w:cs="仿宋"/>
          <w:sz w:val="28"/>
          <w:szCs w:val="28"/>
        </w:rPr>
        <w:t>以及预留的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手机短信验证码</w:t>
      </w:r>
      <w:r>
        <w:rPr>
          <w:rFonts w:hint="eastAsia" w:ascii="仿宋" w:hAnsi="仿宋" w:eastAsia="仿宋" w:cs="仿宋"/>
          <w:sz w:val="28"/>
          <w:szCs w:val="28"/>
        </w:rPr>
        <w:t>，点击查询后即可显示该委托单号下的电子证书。</w:t>
      </w:r>
    </w:p>
    <w:p w14:paraId="43039D5C">
      <w:r>
        <w:rPr>
          <w:rFonts w:hint="eastAsia"/>
        </w:rPr>
        <w:drawing>
          <wp:inline distT="0" distB="0" distL="114300" distR="114300">
            <wp:extent cx="5266690" cy="5624195"/>
            <wp:effectExtent l="0" t="0" r="10160" b="14605"/>
            <wp:docPr id="8" name="图片 8" descr="f58ad3e655a45e043b7b96d1c4385e19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58ad3e655a45e043b7b96d1c4385e19111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6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07EE8"/>
    <w:rsid w:val="00405D3D"/>
    <w:rsid w:val="00591383"/>
    <w:rsid w:val="00760F14"/>
    <w:rsid w:val="009749B1"/>
    <w:rsid w:val="00A07EE8"/>
    <w:rsid w:val="00C660E3"/>
    <w:rsid w:val="00CC7CD5"/>
    <w:rsid w:val="00CF5C87"/>
    <w:rsid w:val="00DE5743"/>
    <w:rsid w:val="00FC2C97"/>
    <w:rsid w:val="023575E5"/>
    <w:rsid w:val="023D46EC"/>
    <w:rsid w:val="04536448"/>
    <w:rsid w:val="0A326B00"/>
    <w:rsid w:val="0BA40221"/>
    <w:rsid w:val="0D814026"/>
    <w:rsid w:val="0FFC5BE6"/>
    <w:rsid w:val="10DE52EC"/>
    <w:rsid w:val="11290C5D"/>
    <w:rsid w:val="13516249"/>
    <w:rsid w:val="14691370"/>
    <w:rsid w:val="14952165"/>
    <w:rsid w:val="14F43330"/>
    <w:rsid w:val="157F52EF"/>
    <w:rsid w:val="161672D6"/>
    <w:rsid w:val="173043C7"/>
    <w:rsid w:val="195D0247"/>
    <w:rsid w:val="1C84143D"/>
    <w:rsid w:val="1D8D4321"/>
    <w:rsid w:val="21BE44A5"/>
    <w:rsid w:val="226F2247"/>
    <w:rsid w:val="23EB7FF4"/>
    <w:rsid w:val="24511298"/>
    <w:rsid w:val="256A4F48"/>
    <w:rsid w:val="2A467D32"/>
    <w:rsid w:val="2AC422FC"/>
    <w:rsid w:val="2B8A00F2"/>
    <w:rsid w:val="2B91322F"/>
    <w:rsid w:val="2BF51A0F"/>
    <w:rsid w:val="2C9805ED"/>
    <w:rsid w:val="2DA336ED"/>
    <w:rsid w:val="2DCC2611"/>
    <w:rsid w:val="2E351BA5"/>
    <w:rsid w:val="2F911394"/>
    <w:rsid w:val="2FF16992"/>
    <w:rsid w:val="31466869"/>
    <w:rsid w:val="32981347"/>
    <w:rsid w:val="380A6843"/>
    <w:rsid w:val="3A4A73CA"/>
    <w:rsid w:val="3A8328DC"/>
    <w:rsid w:val="3ACF78CF"/>
    <w:rsid w:val="3B9D79CE"/>
    <w:rsid w:val="3C9B5AFB"/>
    <w:rsid w:val="3CC1149A"/>
    <w:rsid w:val="3E3C050B"/>
    <w:rsid w:val="41C24765"/>
    <w:rsid w:val="4712301E"/>
    <w:rsid w:val="48873598"/>
    <w:rsid w:val="4D4E28D6"/>
    <w:rsid w:val="4D784129"/>
    <w:rsid w:val="4F702FD7"/>
    <w:rsid w:val="50681F00"/>
    <w:rsid w:val="55197D30"/>
    <w:rsid w:val="559B4B26"/>
    <w:rsid w:val="580764A3"/>
    <w:rsid w:val="58136BF6"/>
    <w:rsid w:val="5C645C72"/>
    <w:rsid w:val="5FE01AB3"/>
    <w:rsid w:val="607466A0"/>
    <w:rsid w:val="63381214"/>
    <w:rsid w:val="63E31B72"/>
    <w:rsid w:val="66D165FA"/>
    <w:rsid w:val="68EA74FF"/>
    <w:rsid w:val="69026F3E"/>
    <w:rsid w:val="6D635AD2"/>
    <w:rsid w:val="6D6C2BD8"/>
    <w:rsid w:val="6F2B6AC3"/>
    <w:rsid w:val="70EB3A24"/>
    <w:rsid w:val="71105F71"/>
    <w:rsid w:val="719A3A8C"/>
    <w:rsid w:val="72712A3F"/>
    <w:rsid w:val="7A676AFF"/>
    <w:rsid w:val="7D2A2168"/>
    <w:rsid w:val="7D7C563D"/>
    <w:rsid w:val="FB5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97</Words>
  <Characters>555</Characters>
  <Lines>4</Lines>
  <Paragraphs>1</Paragraphs>
  <TotalTime>13</TotalTime>
  <ScaleCrop>false</ScaleCrop>
  <LinksUpToDate>false</LinksUpToDate>
  <CharactersWithSpaces>651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2025-04-28T18:50:00Z</dcterms:created>
  <dc:creator>Adminisitror</dc:creator>
  <cp:lastModifiedBy>杰傲不逊</cp:lastModifiedBy>
  <dcterms:modified xsi:type="dcterms:W3CDTF">2025-05-21T16:51:25Z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eyJoZGlkIjoiOWY0OTJhYTI3YzJlNmM0NGVkZDAzZDhmN2ViNjJkODciLCJ1c2VySWQiOiIxMjYzMDQwMjg0In0=</vt:lpwstr>
  </property>
  <property fmtid="{D5CDD505-2E9C-101B-9397-08002B2CF9AE}" pid="3" name="KSOProductBuildVer">
    <vt:lpwstr>2052-12.8.2.1118</vt:lpwstr>
  </property>
  <property fmtid="{D5CDD505-2E9C-101B-9397-08002B2CF9AE}" pid="4" name="ICV">
    <vt:lpwstr>2BA30F6D1343455F841EC3306B302FA7_13</vt:lpwstr>
  </property>
</Properties>
</file>